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A32" w:rsidRPr="003E1A32" w:rsidRDefault="003E1A32" w:rsidP="003E1A32">
      <w:pPr>
        <w:jc w:val="center"/>
        <w:rPr>
          <w:b/>
          <w:sz w:val="36"/>
          <w:szCs w:val="36"/>
        </w:rPr>
      </w:pPr>
      <w:r w:rsidRPr="003E1A32">
        <w:rPr>
          <w:b/>
          <w:sz w:val="36"/>
          <w:szCs w:val="36"/>
        </w:rPr>
        <w:t>Pátrání po pohřešovaných osobách – Kynologie v IZS, mechanismy a prevence</w:t>
      </w:r>
    </w:p>
    <w:p w:rsidR="00D237A1" w:rsidRPr="00A8280D" w:rsidRDefault="004A537B">
      <w:pPr>
        <w:rPr>
          <w:b/>
        </w:rPr>
      </w:pPr>
      <w:r w:rsidRPr="00A8280D">
        <w:rPr>
          <w:b/>
        </w:rPr>
        <w:t>Osnova</w:t>
      </w:r>
      <w:r w:rsidR="00A8280D">
        <w:rPr>
          <w:b/>
        </w:rPr>
        <w:t>:</w:t>
      </w:r>
    </w:p>
    <w:p w:rsidR="004A537B" w:rsidRDefault="004A537B" w:rsidP="004A537B">
      <w:pPr>
        <w:pStyle w:val="Odstavecseseznamem"/>
        <w:numPr>
          <w:ilvl w:val="0"/>
          <w:numId w:val="1"/>
        </w:numPr>
      </w:pPr>
      <w:r>
        <w:t xml:space="preserve">Představení SDH KJ a </w:t>
      </w:r>
      <w:proofErr w:type="spellStart"/>
      <w:r>
        <w:t>LokZS</w:t>
      </w:r>
      <w:proofErr w:type="spellEnd"/>
    </w:p>
    <w:p w:rsidR="00B746A6" w:rsidRDefault="00B746A6" w:rsidP="00B746A6">
      <w:pPr>
        <w:pStyle w:val="Odstavecseseznamem"/>
        <w:numPr>
          <w:ilvl w:val="0"/>
          <w:numId w:val="1"/>
        </w:numPr>
      </w:pPr>
      <w:r>
        <w:t xml:space="preserve">Praktická ukázka vyhledáván ( Liška + </w:t>
      </w:r>
      <w:proofErr w:type="gramStart"/>
      <w:r>
        <w:t>psi )</w:t>
      </w:r>
      <w:proofErr w:type="gramEnd"/>
    </w:p>
    <w:p w:rsidR="004A537B" w:rsidRDefault="004A537B" w:rsidP="004A537B">
      <w:pPr>
        <w:pStyle w:val="Odstavecseseznamem"/>
        <w:numPr>
          <w:ilvl w:val="0"/>
          <w:numId w:val="1"/>
        </w:numPr>
      </w:pPr>
      <w:r>
        <w:t>Pátrání po pohřešovaných osobách (OO PČR, SKPV, pátrací akce)</w:t>
      </w:r>
    </w:p>
    <w:p w:rsidR="004A537B" w:rsidRDefault="004A537B" w:rsidP="004A537B">
      <w:pPr>
        <w:pStyle w:val="Odstavecseseznamem"/>
        <w:numPr>
          <w:ilvl w:val="0"/>
          <w:numId w:val="1"/>
        </w:numPr>
      </w:pPr>
      <w:r>
        <w:t>Záchranářská kynologie – disciplíny + základy výcviku</w:t>
      </w:r>
    </w:p>
    <w:p w:rsidR="004A537B" w:rsidRDefault="004A537B" w:rsidP="004A537B">
      <w:pPr>
        <w:pStyle w:val="Odstavecseseznamem"/>
        <w:numPr>
          <w:ilvl w:val="0"/>
          <w:numId w:val="1"/>
        </w:numPr>
      </w:pPr>
      <w:r>
        <w:t xml:space="preserve">Pátrací mechanismy – </w:t>
      </w:r>
      <w:r w:rsidR="00B746A6">
        <w:t xml:space="preserve"> mobilní sítě, prevence</w:t>
      </w:r>
    </w:p>
    <w:p w:rsidR="004A537B" w:rsidRDefault="004A537B" w:rsidP="004A537B">
      <w:pPr>
        <w:pStyle w:val="Odstavecseseznamem"/>
        <w:numPr>
          <w:ilvl w:val="0"/>
          <w:numId w:val="1"/>
        </w:numPr>
      </w:pPr>
      <w:r>
        <w:t xml:space="preserve">Technologie </w:t>
      </w:r>
      <w:proofErr w:type="spellStart"/>
      <w:r>
        <w:t>LokZS</w:t>
      </w:r>
      <w:proofErr w:type="spellEnd"/>
      <w:r>
        <w:t xml:space="preserve"> ( Damián – důraz na pohřešované osoby + </w:t>
      </w:r>
      <w:proofErr w:type="gramStart"/>
      <w:r>
        <w:t>prevence )</w:t>
      </w:r>
      <w:proofErr w:type="gramEnd"/>
    </w:p>
    <w:p w:rsidR="004A537B" w:rsidRDefault="004A537B" w:rsidP="004A537B"/>
    <w:p w:rsidR="00B470F3" w:rsidRPr="003E1A32" w:rsidRDefault="003E1A32" w:rsidP="003E1A32">
      <w:pPr>
        <w:jc w:val="center"/>
        <w:rPr>
          <w:color w:val="FF0000"/>
          <w:sz w:val="24"/>
          <w:szCs w:val="24"/>
        </w:rPr>
      </w:pPr>
      <w:r w:rsidRPr="003E1A32">
        <w:rPr>
          <w:color w:val="FF0000"/>
          <w:sz w:val="24"/>
          <w:szCs w:val="24"/>
        </w:rPr>
        <w:t>3</w:t>
      </w:r>
      <w:r w:rsidR="00D51B17" w:rsidRPr="003E1A32">
        <w:rPr>
          <w:color w:val="FF0000"/>
          <w:sz w:val="24"/>
          <w:szCs w:val="24"/>
        </w:rPr>
        <w:t>. Pátrání po pohřešovaných osobách:</w:t>
      </w:r>
    </w:p>
    <w:p w:rsidR="00D51B17" w:rsidRDefault="00B470F3" w:rsidP="004A537B">
      <w:r>
        <w:rPr>
          <w:noProof/>
          <w:lang w:eastAsia="cs-CZ"/>
        </w:rPr>
        <w:drawing>
          <wp:inline distT="0" distB="0" distL="0" distR="0">
            <wp:extent cx="4848225" cy="3631490"/>
            <wp:effectExtent l="0" t="0" r="0" b="7620"/>
            <wp:docPr id="1" name="Obrázek 1" descr="C:\Users\Markéta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éta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96" cy="36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D51B17">
        <w:t>- Primárně v působnosti PČR</w:t>
      </w:r>
    </w:p>
    <w:p w:rsidR="00D51B17" w:rsidRDefault="00D51B17" w:rsidP="004A537B">
      <w:r>
        <w:t xml:space="preserve">- Prvotní úkony a prověřování řeší místně příslušné OO PČR </w:t>
      </w:r>
    </w:p>
    <w:p w:rsidR="00D51B17" w:rsidRDefault="00D51B17" w:rsidP="004A537B">
      <w:r>
        <w:t>- Následně SKPV – pátrači – prověřování poznatků, vyhodnocování a tipování lokalit pro terénní pátrací akce – působící složky IZS + mechanismy lokalizace</w:t>
      </w:r>
    </w:p>
    <w:p w:rsidR="00B746A6" w:rsidRDefault="00B746A6" w:rsidP="004A537B"/>
    <w:p w:rsidR="003E1A32" w:rsidRDefault="003E1A32" w:rsidP="004A537B"/>
    <w:p w:rsidR="003E1A32" w:rsidRDefault="003E1A32" w:rsidP="004A537B"/>
    <w:p w:rsidR="00D51B17" w:rsidRPr="003E1A32" w:rsidRDefault="003E1A32" w:rsidP="003E1A32">
      <w:pPr>
        <w:jc w:val="center"/>
        <w:rPr>
          <w:color w:val="FF0000"/>
          <w:sz w:val="24"/>
          <w:szCs w:val="24"/>
        </w:rPr>
      </w:pPr>
      <w:r w:rsidRPr="003E1A32">
        <w:rPr>
          <w:color w:val="FF0000"/>
          <w:sz w:val="24"/>
          <w:szCs w:val="24"/>
        </w:rPr>
        <w:lastRenderedPageBreak/>
        <w:t>4</w:t>
      </w:r>
      <w:r w:rsidR="00D51B17" w:rsidRPr="003E1A32">
        <w:rPr>
          <w:color w:val="FF0000"/>
          <w:sz w:val="24"/>
          <w:szCs w:val="24"/>
        </w:rPr>
        <w:t>. Záchranářská kynologie:</w:t>
      </w:r>
    </w:p>
    <w:p w:rsidR="00D51B17" w:rsidRPr="003E1A32" w:rsidRDefault="00B470F3" w:rsidP="004A537B">
      <w:pPr>
        <w:rPr>
          <w:b/>
        </w:rPr>
      </w:pPr>
      <w:r w:rsidRPr="003E1A32">
        <w:rPr>
          <w:b/>
        </w:rPr>
        <w:t>a)</w:t>
      </w:r>
      <w:r w:rsidR="00D51B17" w:rsidRPr="003E1A32">
        <w:rPr>
          <w:b/>
        </w:rPr>
        <w:t xml:space="preserve"> Plošné vyhledávání</w:t>
      </w:r>
    </w:p>
    <w:p w:rsidR="00B470F3" w:rsidRDefault="00B470F3" w:rsidP="004A537B">
      <w:r>
        <w:rPr>
          <w:noProof/>
          <w:lang w:eastAsia="cs-CZ"/>
        </w:rPr>
        <w:drawing>
          <wp:inline distT="0" distB="0" distL="0" distR="0">
            <wp:extent cx="4972050" cy="3729041"/>
            <wp:effectExtent l="0" t="0" r="0" b="5080"/>
            <wp:docPr id="3" name="Obrázek 3" descr="C:\Users\Markéta\Desktop\20150405_17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éta\Desktop\20150405_174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79" cy="37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F3" w:rsidRDefault="00B470F3" w:rsidP="004A537B">
      <w:r>
        <w:t>Metodika práce, efektivnost…</w:t>
      </w:r>
    </w:p>
    <w:p w:rsidR="00B470F3" w:rsidRDefault="00B470F3" w:rsidP="004A537B"/>
    <w:p w:rsidR="00B470F3" w:rsidRPr="003E1A32" w:rsidRDefault="00B470F3" w:rsidP="004A537B">
      <w:pPr>
        <w:rPr>
          <w:b/>
        </w:rPr>
      </w:pPr>
      <w:r w:rsidRPr="003E1A32">
        <w:rPr>
          <w:b/>
        </w:rPr>
        <w:t>b) Sutinové vyhledávání</w:t>
      </w:r>
    </w:p>
    <w:p w:rsidR="00B470F3" w:rsidRDefault="00B470F3" w:rsidP="004A537B">
      <w:r>
        <w:rPr>
          <w:noProof/>
          <w:lang w:eastAsia="cs-CZ"/>
        </w:rPr>
        <w:drawing>
          <wp:inline distT="0" distB="0" distL="0" distR="0">
            <wp:extent cx="4191000" cy="2791691"/>
            <wp:effectExtent l="0" t="0" r="0" b="8890"/>
            <wp:docPr id="4" name="Obrázek 4" descr="C:\Users\Markéta\Desktop\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éta\Desktop\IMG_8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49C">
        <w:br/>
        <w:t>-Specifika práce, rozdíl vzhledem k </w:t>
      </w:r>
      <w:proofErr w:type="gramStart"/>
      <w:r w:rsidR="00C9149C">
        <w:t>lavinám ( předměty</w:t>
      </w:r>
      <w:proofErr w:type="gramEnd"/>
      <w:r w:rsidR="00C9149C">
        <w:t>, potraviny…)</w:t>
      </w:r>
    </w:p>
    <w:p w:rsidR="00C9149C" w:rsidRDefault="00C9149C" w:rsidP="004A537B"/>
    <w:p w:rsidR="00C9149C" w:rsidRPr="003E1A32" w:rsidRDefault="00C9149C" w:rsidP="004A537B">
      <w:pPr>
        <w:rPr>
          <w:b/>
        </w:rPr>
      </w:pPr>
      <w:r w:rsidRPr="003E1A32">
        <w:rPr>
          <w:b/>
        </w:rPr>
        <w:lastRenderedPageBreak/>
        <w:t>c) Lavinové vyhledávání</w:t>
      </w:r>
    </w:p>
    <w:p w:rsidR="00C9149C" w:rsidRDefault="00C9149C" w:rsidP="004A537B">
      <w:r>
        <w:rPr>
          <w:noProof/>
          <w:lang w:eastAsia="cs-CZ"/>
        </w:rPr>
        <w:drawing>
          <wp:inline distT="0" distB="0" distL="0" distR="0">
            <wp:extent cx="4648200" cy="3114675"/>
            <wp:effectExtent l="0" t="0" r="0" b="9525"/>
            <wp:docPr id="5" name="Obrázek 5" descr="C:\Users\Markéta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éta\Desktop\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49C" w:rsidRDefault="00F477CF" w:rsidP="00F477CF">
      <w:pPr>
        <w:pStyle w:val="Odstavecseseznamem"/>
        <w:numPr>
          <w:ilvl w:val="0"/>
          <w:numId w:val="3"/>
        </w:numPr>
      </w:pPr>
      <w:r>
        <w:t>Označování předmětů …</w:t>
      </w:r>
    </w:p>
    <w:p w:rsidR="00F477CF" w:rsidRPr="003E1A32" w:rsidRDefault="00F477CF" w:rsidP="00F477CF">
      <w:pPr>
        <w:rPr>
          <w:b/>
        </w:rPr>
      </w:pPr>
      <w:r w:rsidRPr="003E1A32">
        <w:rPr>
          <w:b/>
        </w:rPr>
        <w:t>d) Stopování</w:t>
      </w:r>
    </w:p>
    <w:p w:rsidR="00F477CF" w:rsidRDefault="00F477CF" w:rsidP="00F477CF">
      <w:r>
        <w:rPr>
          <w:noProof/>
          <w:lang w:eastAsia="cs-CZ"/>
        </w:rPr>
        <w:drawing>
          <wp:inline distT="0" distB="0" distL="0" distR="0">
            <wp:extent cx="5753100" cy="3838575"/>
            <wp:effectExtent l="0" t="0" r="0" b="9525"/>
            <wp:docPr id="6" name="Obrázek 6" descr="C:\Users\Markéta\Desktop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éta\Desktop\IMG_31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CF" w:rsidRDefault="00F477CF" w:rsidP="00F477CF">
      <w:pPr>
        <w:pStyle w:val="Odstavecseseznamem"/>
        <w:numPr>
          <w:ilvl w:val="0"/>
          <w:numId w:val="3"/>
        </w:numPr>
      </w:pPr>
      <w:r>
        <w:t>klasické stopování</w:t>
      </w:r>
    </w:p>
    <w:p w:rsidR="00F477CF" w:rsidRDefault="00F477CF" w:rsidP="00F477CF">
      <w:pPr>
        <w:pStyle w:val="Odstavecseseznamem"/>
        <w:numPr>
          <w:ilvl w:val="0"/>
          <w:numId w:val="3"/>
        </w:numPr>
      </w:pPr>
      <w:proofErr w:type="spellStart"/>
      <w:r>
        <w:t>mantrailing</w:t>
      </w:r>
      <w:proofErr w:type="spellEnd"/>
      <w:r>
        <w:t xml:space="preserve"> </w:t>
      </w:r>
    </w:p>
    <w:p w:rsidR="008203BB" w:rsidRPr="003E1A32" w:rsidRDefault="008203BB" w:rsidP="008203BB">
      <w:pPr>
        <w:rPr>
          <w:b/>
        </w:rPr>
      </w:pPr>
      <w:r w:rsidRPr="003E1A32">
        <w:rPr>
          <w:b/>
        </w:rPr>
        <w:lastRenderedPageBreak/>
        <w:t>e) Vodní záchranné práce</w:t>
      </w:r>
    </w:p>
    <w:p w:rsidR="008203BB" w:rsidRDefault="008203BB" w:rsidP="008203BB">
      <w:r>
        <w:rPr>
          <w:noProof/>
          <w:lang w:eastAsia="cs-CZ"/>
        </w:rPr>
        <w:drawing>
          <wp:inline distT="0" distB="0" distL="0" distR="0">
            <wp:extent cx="5762625" cy="4324350"/>
            <wp:effectExtent l="0" t="0" r="9525" b="0"/>
            <wp:docPr id="7" name="Obrázek 7" descr="C:\Users\Markéta\Desktop\PICT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éta\Desktop\PICT00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BB" w:rsidRDefault="008203BB" w:rsidP="008203BB"/>
    <w:p w:rsidR="008203BB" w:rsidRPr="003E1A32" w:rsidRDefault="008203BB" w:rsidP="008203BB">
      <w:pPr>
        <w:rPr>
          <w:b/>
        </w:rPr>
      </w:pPr>
      <w:r w:rsidRPr="003E1A32">
        <w:rPr>
          <w:b/>
        </w:rPr>
        <w:t xml:space="preserve">f) </w:t>
      </w:r>
      <w:proofErr w:type="spellStart"/>
      <w:r w:rsidRPr="003E1A32">
        <w:rPr>
          <w:b/>
        </w:rPr>
        <w:t>Cadaver</w:t>
      </w:r>
      <w:proofErr w:type="spellEnd"/>
    </w:p>
    <w:p w:rsidR="003E1A32" w:rsidRDefault="003E1A32" w:rsidP="008203BB">
      <w:r>
        <w:rPr>
          <w:noProof/>
          <w:lang w:eastAsia="cs-CZ"/>
        </w:rPr>
        <w:drawing>
          <wp:inline distT="0" distB="0" distL="0" distR="0">
            <wp:extent cx="4419600" cy="3316526"/>
            <wp:effectExtent l="0" t="0" r="0" b="0"/>
            <wp:docPr id="12" name="Obrázek 12" descr="C:\Users\Markéta\Desktop\PIC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kéta\Desktop\PICT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31" cy="33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BB" w:rsidRPr="003E1A32" w:rsidRDefault="008203BB" w:rsidP="003E1A32">
      <w:pPr>
        <w:jc w:val="center"/>
        <w:rPr>
          <w:color w:val="FF0000"/>
          <w:sz w:val="24"/>
          <w:szCs w:val="24"/>
        </w:rPr>
      </w:pPr>
      <w:r w:rsidRPr="003E1A32">
        <w:rPr>
          <w:color w:val="FF0000"/>
          <w:sz w:val="24"/>
          <w:szCs w:val="24"/>
        </w:rPr>
        <w:lastRenderedPageBreak/>
        <w:t>5. Pátrací mechanismy</w:t>
      </w:r>
    </w:p>
    <w:p w:rsidR="008203BB" w:rsidRPr="003E1A32" w:rsidRDefault="008203BB" w:rsidP="008203BB">
      <w:pPr>
        <w:rPr>
          <w:b/>
        </w:rPr>
      </w:pPr>
      <w:r w:rsidRPr="003E1A32">
        <w:rPr>
          <w:b/>
        </w:rPr>
        <w:t>- kamerové systémy</w:t>
      </w:r>
    </w:p>
    <w:p w:rsidR="008203BB" w:rsidRDefault="008203BB" w:rsidP="008203BB">
      <w:r>
        <w:rPr>
          <w:noProof/>
          <w:lang w:eastAsia="cs-CZ"/>
        </w:rPr>
        <w:drawing>
          <wp:inline distT="0" distB="0" distL="0" distR="0">
            <wp:extent cx="3381375" cy="2056770"/>
            <wp:effectExtent l="0" t="0" r="0" b="635"/>
            <wp:docPr id="8" name="Obrázek 8" descr="C:\Users\Markéta\Desktop\kac-eye_m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kéta\Desktop\kac-eye_max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BB" w:rsidRDefault="008203BB" w:rsidP="008203BB"/>
    <w:p w:rsidR="008203BB" w:rsidRPr="003E1A32" w:rsidRDefault="008203BB" w:rsidP="008203BB">
      <w:pPr>
        <w:rPr>
          <w:b/>
        </w:rPr>
      </w:pPr>
      <w:r w:rsidRPr="003E1A32">
        <w:rPr>
          <w:b/>
        </w:rPr>
        <w:t xml:space="preserve">- </w:t>
      </w:r>
      <w:proofErr w:type="spellStart"/>
      <w:r w:rsidRPr="003E1A32">
        <w:rPr>
          <w:b/>
        </w:rPr>
        <w:t>Termovize</w:t>
      </w:r>
      <w:proofErr w:type="spellEnd"/>
    </w:p>
    <w:p w:rsidR="008203BB" w:rsidRDefault="00CE277F" w:rsidP="008203BB">
      <w:r>
        <w:rPr>
          <w:noProof/>
          <w:lang w:eastAsia="cs-CZ"/>
        </w:rPr>
        <w:drawing>
          <wp:inline distT="0" distB="0" distL="0" distR="0">
            <wp:extent cx="4505325" cy="3369200"/>
            <wp:effectExtent l="0" t="0" r="0" b="3175"/>
            <wp:docPr id="9" name="Obrázek 9" descr="C:\Users\Markéta\Desktop\Vrtulník-s-termovizí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kéta\Desktop\Vrtulník-s-termovizí_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57" cy="337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7F" w:rsidRDefault="00CE277F" w:rsidP="008203BB"/>
    <w:p w:rsidR="003E1A32" w:rsidRDefault="003E1A32" w:rsidP="003E1A32"/>
    <w:p w:rsidR="003E1A32" w:rsidRDefault="003E1A32" w:rsidP="003E1A32"/>
    <w:p w:rsidR="003E1A32" w:rsidRDefault="003E1A32" w:rsidP="003E1A32"/>
    <w:p w:rsidR="003E1A32" w:rsidRDefault="003E1A32" w:rsidP="003E1A32"/>
    <w:p w:rsidR="003E1A32" w:rsidRDefault="003E1A32" w:rsidP="003E1A32"/>
    <w:p w:rsidR="00CE277F" w:rsidRPr="003E1A32" w:rsidRDefault="003E1A32" w:rsidP="003E1A32">
      <w:pPr>
        <w:rPr>
          <w:b/>
        </w:rPr>
      </w:pPr>
      <w:r w:rsidRPr="003E1A32">
        <w:rPr>
          <w:b/>
        </w:rPr>
        <w:lastRenderedPageBreak/>
        <w:t>-</w:t>
      </w:r>
      <w:r w:rsidR="00CE277F" w:rsidRPr="003E1A32">
        <w:rPr>
          <w:b/>
        </w:rPr>
        <w:t>Mobilní sítě – triangulace</w:t>
      </w:r>
    </w:p>
    <w:p w:rsidR="00CE277F" w:rsidRDefault="00CE277F" w:rsidP="00CE277F">
      <w:r>
        <w:rPr>
          <w:noProof/>
          <w:lang w:eastAsia="cs-CZ"/>
        </w:rPr>
        <w:drawing>
          <wp:inline distT="0" distB="0" distL="0" distR="0">
            <wp:extent cx="3228975" cy="3849932"/>
            <wp:effectExtent l="0" t="0" r="0" b="0"/>
            <wp:docPr id="10" name="Obrázek 10" descr="C:\Users\Markéta\Desktop\triangu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kéta\Desktop\triangula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4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7F" w:rsidRDefault="00CE277F" w:rsidP="00CE277F"/>
    <w:p w:rsidR="00CE277F" w:rsidRPr="003E1A32" w:rsidRDefault="00CE277F" w:rsidP="003E1A32">
      <w:pPr>
        <w:jc w:val="center"/>
        <w:rPr>
          <w:color w:val="FF0000"/>
          <w:sz w:val="24"/>
          <w:szCs w:val="24"/>
        </w:rPr>
      </w:pPr>
      <w:proofErr w:type="gramStart"/>
      <w:r w:rsidRPr="003E1A32">
        <w:rPr>
          <w:color w:val="FF0000"/>
          <w:sz w:val="24"/>
          <w:szCs w:val="24"/>
        </w:rPr>
        <w:t>6.Technologie</w:t>
      </w:r>
      <w:proofErr w:type="gramEnd"/>
      <w:r w:rsidRPr="003E1A32">
        <w:rPr>
          <w:color w:val="FF0000"/>
          <w:sz w:val="24"/>
          <w:szCs w:val="24"/>
        </w:rPr>
        <w:t xml:space="preserve"> </w:t>
      </w:r>
      <w:proofErr w:type="spellStart"/>
      <w:r w:rsidRPr="003E1A32">
        <w:rPr>
          <w:color w:val="FF0000"/>
          <w:sz w:val="24"/>
          <w:szCs w:val="24"/>
        </w:rPr>
        <w:t>LokZS</w:t>
      </w:r>
      <w:proofErr w:type="spellEnd"/>
    </w:p>
    <w:p w:rsidR="00CE277F" w:rsidRDefault="00CE277F" w:rsidP="00CE277F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4905375" cy="3445925"/>
            <wp:effectExtent l="0" t="0" r="0" b="2540"/>
            <wp:docPr id="11" name="Obrázek 11" descr="C:\Users\Markéta\Desktop\25718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kéta\Desktop\257183-lar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7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74639"/>
    <w:multiLevelType w:val="hybridMultilevel"/>
    <w:tmpl w:val="09F2E668"/>
    <w:lvl w:ilvl="0" w:tplc="737482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566E4D"/>
    <w:multiLevelType w:val="hybridMultilevel"/>
    <w:tmpl w:val="A4A4B614"/>
    <w:lvl w:ilvl="0" w:tplc="2BA6FFC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C5B1D"/>
    <w:multiLevelType w:val="hybridMultilevel"/>
    <w:tmpl w:val="EDD4655A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334CB"/>
    <w:multiLevelType w:val="hybridMultilevel"/>
    <w:tmpl w:val="78B41B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37B"/>
    <w:rsid w:val="002C5A07"/>
    <w:rsid w:val="003E1A32"/>
    <w:rsid w:val="004A537B"/>
    <w:rsid w:val="004D484C"/>
    <w:rsid w:val="008203BB"/>
    <w:rsid w:val="00A8280D"/>
    <w:rsid w:val="00B470F3"/>
    <w:rsid w:val="00B746A6"/>
    <w:rsid w:val="00C54731"/>
    <w:rsid w:val="00C9149C"/>
    <w:rsid w:val="00CE277F"/>
    <w:rsid w:val="00D237A1"/>
    <w:rsid w:val="00D51B17"/>
    <w:rsid w:val="00F4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537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470F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7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A537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470F3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7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158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</dc:creator>
  <cp:lastModifiedBy>Markéta</cp:lastModifiedBy>
  <cp:revision>5</cp:revision>
  <dcterms:created xsi:type="dcterms:W3CDTF">2015-05-04T11:44:00Z</dcterms:created>
  <dcterms:modified xsi:type="dcterms:W3CDTF">2015-05-04T15:42:00Z</dcterms:modified>
</cp:coreProperties>
</file>